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8D" w:rsidRPr="00CB301F" w:rsidRDefault="0058558D" w:rsidP="0058558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0" w:name="_GoBack"/>
      <w:bookmarkEnd w:id="0"/>
      <w:r w:rsidRPr="00CB301F">
        <w:rPr>
          <w:sz w:val="26"/>
          <w:szCs w:val="26"/>
        </w:rPr>
        <w:t xml:space="preserve">Форма 3.5. Информация об основных показателях </w:t>
      </w:r>
    </w:p>
    <w:p w:rsidR="0058558D" w:rsidRDefault="0058558D" w:rsidP="0058558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B301F">
        <w:rPr>
          <w:sz w:val="26"/>
          <w:szCs w:val="26"/>
        </w:rPr>
        <w:t>финансово-хозяйственной деятельности регулируемой организации</w:t>
      </w:r>
      <w:r w:rsidR="008C3E7E">
        <w:rPr>
          <w:sz w:val="26"/>
          <w:szCs w:val="26"/>
        </w:rPr>
        <w:t xml:space="preserve"> за 2016</w:t>
      </w:r>
      <w:r w:rsidR="001110B5">
        <w:rPr>
          <w:sz w:val="26"/>
          <w:szCs w:val="26"/>
        </w:rPr>
        <w:t xml:space="preserve"> год</w:t>
      </w:r>
    </w:p>
    <w:p w:rsidR="000B5108" w:rsidRPr="00CB301F" w:rsidRDefault="000B5108" w:rsidP="0058558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(водоотведение)</w:t>
      </w:r>
    </w:p>
    <w:p w:rsidR="0058558D" w:rsidRPr="00CB301F" w:rsidRDefault="0058558D" w:rsidP="0058558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58558D" w:rsidRPr="00CB301F" w:rsidTr="00165A16">
        <w:trPr>
          <w:tblCellSpacing w:w="5" w:type="nil"/>
        </w:trPr>
        <w:tc>
          <w:tcPr>
            <w:tcW w:w="5280" w:type="dxa"/>
          </w:tcPr>
          <w:p w:rsidR="0058558D" w:rsidRPr="00CB301F" w:rsidRDefault="0058558D" w:rsidP="005C49C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1F">
              <w:rPr>
                <w:rFonts w:ascii="Times New Roman" w:hAnsi="Times New Roman" w:cs="Times New Roman"/>
                <w:sz w:val="24"/>
                <w:szCs w:val="24"/>
              </w:rPr>
              <w:t xml:space="preserve">1) Выручка от регулируемой деятельности              (тыс. рублей) с разбивкой по видам деятельности                  </w:t>
            </w:r>
          </w:p>
        </w:tc>
        <w:tc>
          <w:tcPr>
            <w:tcW w:w="3792" w:type="dxa"/>
            <w:vAlign w:val="center"/>
          </w:tcPr>
          <w:p w:rsidR="0058558D" w:rsidRPr="00A50A2A" w:rsidRDefault="00AD771B" w:rsidP="00165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A">
              <w:rPr>
                <w:rFonts w:ascii="Times New Roman" w:hAnsi="Times New Roman" w:cs="Times New Roman"/>
                <w:sz w:val="24"/>
                <w:szCs w:val="24"/>
              </w:rPr>
              <w:t>195322,2</w:t>
            </w:r>
          </w:p>
        </w:tc>
      </w:tr>
      <w:tr w:rsidR="0058558D" w:rsidRPr="00CB301F" w:rsidTr="00165A16">
        <w:trPr>
          <w:trHeight w:val="400"/>
          <w:tblCellSpacing w:w="5" w:type="nil"/>
        </w:trPr>
        <w:tc>
          <w:tcPr>
            <w:tcW w:w="5280" w:type="dxa"/>
          </w:tcPr>
          <w:p w:rsidR="0058558D" w:rsidRPr="00CB301F" w:rsidRDefault="0058558D" w:rsidP="005C49C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1F">
              <w:rPr>
                <w:rFonts w:ascii="Times New Roman" w:hAnsi="Times New Roman" w:cs="Times New Roman"/>
                <w:sz w:val="24"/>
                <w:szCs w:val="24"/>
              </w:rPr>
              <w:t xml:space="preserve">2) Себестоимость   производимых   товаров (оказываемых услуг) по регулируемому виду деятельности (тыс. рублей), включая:         </w:t>
            </w:r>
          </w:p>
        </w:tc>
        <w:tc>
          <w:tcPr>
            <w:tcW w:w="3792" w:type="dxa"/>
            <w:vAlign w:val="center"/>
          </w:tcPr>
          <w:p w:rsidR="0058558D" w:rsidRPr="00A50A2A" w:rsidRDefault="00535BE1" w:rsidP="00165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A">
              <w:rPr>
                <w:rFonts w:ascii="Times New Roman" w:hAnsi="Times New Roman" w:cs="Times New Roman"/>
                <w:sz w:val="24"/>
                <w:szCs w:val="24"/>
              </w:rPr>
              <w:t>210147,2</w:t>
            </w:r>
          </w:p>
        </w:tc>
      </w:tr>
      <w:tr w:rsidR="0058558D" w:rsidRPr="00CB301F" w:rsidTr="00165A16">
        <w:trPr>
          <w:trHeight w:val="600"/>
          <w:tblCellSpacing w:w="5" w:type="nil"/>
        </w:trPr>
        <w:tc>
          <w:tcPr>
            <w:tcW w:w="5280" w:type="dxa"/>
          </w:tcPr>
          <w:p w:rsidR="0058558D" w:rsidRPr="00CB301F" w:rsidRDefault="0058558D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а) расходы на оплату услуг по приему, транспортировке и очистке сточных вод другими организациями</w:t>
            </w:r>
          </w:p>
        </w:tc>
        <w:tc>
          <w:tcPr>
            <w:tcW w:w="3792" w:type="dxa"/>
            <w:vAlign w:val="center"/>
          </w:tcPr>
          <w:p w:rsidR="0058558D" w:rsidRPr="00A50A2A" w:rsidRDefault="00535BE1" w:rsidP="00165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A">
              <w:rPr>
                <w:rFonts w:ascii="Times New Roman" w:hAnsi="Times New Roman" w:cs="Times New Roman"/>
                <w:sz w:val="24"/>
                <w:szCs w:val="24"/>
              </w:rPr>
              <w:t>83514,3</w:t>
            </w:r>
          </w:p>
        </w:tc>
      </w:tr>
      <w:tr w:rsidR="00165A16" w:rsidRPr="00CB301F" w:rsidTr="00165A16">
        <w:trPr>
          <w:trHeight w:val="555"/>
          <w:tblCellSpacing w:w="5" w:type="nil"/>
        </w:trPr>
        <w:tc>
          <w:tcPr>
            <w:tcW w:w="5280" w:type="dxa"/>
            <w:vMerge w:val="restart"/>
          </w:tcPr>
          <w:p w:rsidR="00165A16" w:rsidRPr="00CB301F" w:rsidRDefault="00165A16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 xml:space="preserve">б)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 w:rsidRPr="00CB301F">
              <w:t>кВт·ч</w:t>
            </w:r>
            <w:proofErr w:type="spellEnd"/>
            <w:r w:rsidRPr="00CB301F">
              <w:t>), и объем приобретаемой электрической энергии</w:t>
            </w:r>
          </w:p>
        </w:tc>
        <w:tc>
          <w:tcPr>
            <w:tcW w:w="3792" w:type="dxa"/>
            <w:vAlign w:val="center"/>
          </w:tcPr>
          <w:p w:rsidR="00165A16" w:rsidRPr="00A50A2A" w:rsidRDefault="00535BE1" w:rsidP="00165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A">
              <w:rPr>
                <w:rFonts w:ascii="Times New Roman" w:hAnsi="Times New Roman" w:cs="Times New Roman"/>
                <w:sz w:val="24"/>
                <w:szCs w:val="24"/>
              </w:rPr>
              <w:t>18713,6</w:t>
            </w:r>
          </w:p>
        </w:tc>
      </w:tr>
      <w:tr w:rsidR="00165A16" w:rsidRPr="00CB301F" w:rsidTr="00165A16">
        <w:trPr>
          <w:trHeight w:val="375"/>
          <w:tblCellSpacing w:w="5" w:type="nil"/>
        </w:trPr>
        <w:tc>
          <w:tcPr>
            <w:tcW w:w="5280" w:type="dxa"/>
            <w:vMerge/>
          </w:tcPr>
          <w:p w:rsidR="00165A16" w:rsidRPr="00CB301F" w:rsidRDefault="00165A16" w:rsidP="005C49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92" w:type="dxa"/>
            <w:vAlign w:val="center"/>
          </w:tcPr>
          <w:p w:rsidR="00165A16" w:rsidRPr="00A50A2A" w:rsidRDefault="00535BE1" w:rsidP="00165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A">
              <w:rPr>
                <w:rFonts w:ascii="Times New Roman" w:hAnsi="Times New Roman" w:cs="Times New Roman"/>
                <w:iCs/>
                <w:sz w:val="26"/>
                <w:szCs w:val="26"/>
              </w:rPr>
              <w:t>5291,98</w:t>
            </w:r>
            <w:r w:rsidR="009F3716" w:rsidRPr="00A50A2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тыс. </w:t>
            </w:r>
            <w:proofErr w:type="spellStart"/>
            <w:r w:rsidR="009F3716" w:rsidRPr="00A50A2A">
              <w:rPr>
                <w:rFonts w:ascii="Times New Roman" w:hAnsi="Times New Roman" w:cs="Times New Roman"/>
                <w:iCs/>
                <w:sz w:val="26"/>
                <w:szCs w:val="26"/>
              </w:rPr>
              <w:t>кВт.ч</w:t>
            </w:r>
            <w:proofErr w:type="spellEnd"/>
          </w:p>
        </w:tc>
      </w:tr>
      <w:tr w:rsidR="00165A16" w:rsidRPr="00CB301F" w:rsidTr="00165A16">
        <w:trPr>
          <w:trHeight w:val="420"/>
          <w:tblCellSpacing w:w="5" w:type="nil"/>
        </w:trPr>
        <w:tc>
          <w:tcPr>
            <w:tcW w:w="5280" w:type="dxa"/>
            <w:vMerge/>
          </w:tcPr>
          <w:p w:rsidR="00165A16" w:rsidRPr="00CB301F" w:rsidRDefault="00165A16" w:rsidP="005C49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92" w:type="dxa"/>
            <w:vAlign w:val="center"/>
          </w:tcPr>
          <w:p w:rsidR="00165A16" w:rsidRPr="00A50A2A" w:rsidRDefault="00535BE1" w:rsidP="00165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A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  <w:r w:rsidR="009F3716" w:rsidRPr="00A50A2A">
              <w:rPr>
                <w:rFonts w:ascii="Times New Roman" w:hAnsi="Times New Roman" w:cs="Times New Roman"/>
                <w:sz w:val="24"/>
                <w:szCs w:val="24"/>
              </w:rPr>
              <w:t xml:space="preserve"> руб./</w:t>
            </w:r>
            <w:proofErr w:type="spellStart"/>
            <w:r w:rsidR="009F3716" w:rsidRPr="00A50A2A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</w:tr>
      <w:tr w:rsidR="0058558D" w:rsidRPr="00CB301F" w:rsidTr="00165A16">
        <w:trPr>
          <w:trHeight w:val="400"/>
          <w:tblCellSpacing w:w="5" w:type="nil"/>
        </w:trPr>
        <w:tc>
          <w:tcPr>
            <w:tcW w:w="5280" w:type="dxa"/>
          </w:tcPr>
          <w:p w:rsidR="0058558D" w:rsidRPr="00CB301F" w:rsidRDefault="0058558D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в) расходы на химические реагенты, используемые в технологическом процессе</w:t>
            </w:r>
          </w:p>
        </w:tc>
        <w:tc>
          <w:tcPr>
            <w:tcW w:w="3792" w:type="dxa"/>
            <w:vAlign w:val="center"/>
          </w:tcPr>
          <w:p w:rsidR="0058558D" w:rsidRPr="00A50A2A" w:rsidRDefault="009F3716" w:rsidP="00165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558D" w:rsidRPr="00CB301F" w:rsidTr="00165A16">
        <w:trPr>
          <w:trHeight w:val="704"/>
          <w:tblCellSpacing w:w="5" w:type="nil"/>
        </w:trPr>
        <w:tc>
          <w:tcPr>
            <w:tcW w:w="5280" w:type="dxa"/>
          </w:tcPr>
          <w:p w:rsidR="0058558D" w:rsidRPr="00CB301F" w:rsidRDefault="0058558D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г)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92" w:type="dxa"/>
            <w:vAlign w:val="center"/>
          </w:tcPr>
          <w:p w:rsidR="0058558D" w:rsidRPr="00A50A2A" w:rsidRDefault="00146CFF" w:rsidP="00165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A">
              <w:rPr>
                <w:rFonts w:ascii="Times New Roman" w:hAnsi="Times New Roman" w:cs="Times New Roman"/>
                <w:sz w:val="24"/>
                <w:szCs w:val="24"/>
              </w:rPr>
              <w:t>33150,6</w:t>
            </w:r>
          </w:p>
        </w:tc>
      </w:tr>
      <w:tr w:rsidR="0058558D" w:rsidRPr="00CB301F" w:rsidTr="00165A16">
        <w:trPr>
          <w:trHeight w:val="622"/>
          <w:tblCellSpacing w:w="5" w:type="nil"/>
        </w:trPr>
        <w:tc>
          <w:tcPr>
            <w:tcW w:w="5280" w:type="dxa"/>
          </w:tcPr>
          <w:p w:rsidR="0058558D" w:rsidRPr="00CB301F" w:rsidRDefault="0058558D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д)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92" w:type="dxa"/>
            <w:vAlign w:val="center"/>
          </w:tcPr>
          <w:p w:rsidR="0058558D" w:rsidRPr="00A50A2A" w:rsidRDefault="00146CFF" w:rsidP="00165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A">
              <w:rPr>
                <w:rFonts w:ascii="Times New Roman" w:hAnsi="Times New Roman" w:cs="Times New Roman"/>
                <w:sz w:val="24"/>
                <w:szCs w:val="24"/>
              </w:rPr>
              <w:t>14653,29</w:t>
            </w:r>
          </w:p>
        </w:tc>
      </w:tr>
      <w:tr w:rsidR="0058558D" w:rsidRPr="00CB301F" w:rsidTr="00165A16">
        <w:trPr>
          <w:trHeight w:val="396"/>
          <w:tblCellSpacing w:w="5" w:type="nil"/>
        </w:trPr>
        <w:tc>
          <w:tcPr>
            <w:tcW w:w="5280" w:type="dxa"/>
          </w:tcPr>
          <w:p w:rsidR="0058558D" w:rsidRPr="00CB301F" w:rsidRDefault="0058558D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е) расходы на амортизацию основных производственных средств</w:t>
            </w:r>
          </w:p>
        </w:tc>
        <w:tc>
          <w:tcPr>
            <w:tcW w:w="3792" w:type="dxa"/>
            <w:vAlign w:val="center"/>
          </w:tcPr>
          <w:p w:rsidR="0058558D" w:rsidRPr="00A50A2A" w:rsidRDefault="007415C9" w:rsidP="00165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A">
              <w:rPr>
                <w:rFonts w:ascii="Times New Roman" w:hAnsi="Times New Roman" w:cs="Times New Roman"/>
                <w:sz w:val="24"/>
                <w:szCs w:val="24"/>
              </w:rPr>
              <w:t>7589,0</w:t>
            </w:r>
          </w:p>
        </w:tc>
      </w:tr>
      <w:tr w:rsidR="0058558D" w:rsidRPr="00CB301F" w:rsidTr="00165A16">
        <w:trPr>
          <w:trHeight w:val="396"/>
          <w:tblCellSpacing w:w="5" w:type="nil"/>
        </w:trPr>
        <w:tc>
          <w:tcPr>
            <w:tcW w:w="5280" w:type="dxa"/>
          </w:tcPr>
          <w:p w:rsidR="0058558D" w:rsidRPr="00CB301F" w:rsidRDefault="0058558D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ж)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792" w:type="dxa"/>
            <w:vAlign w:val="center"/>
          </w:tcPr>
          <w:p w:rsidR="0058558D" w:rsidRPr="00A50A2A" w:rsidRDefault="007415C9" w:rsidP="00165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A">
              <w:rPr>
                <w:rFonts w:ascii="Times New Roman" w:hAnsi="Times New Roman" w:cs="Times New Roman"/>
                <w:sz w:val="24"/>
                <w:szCs w:val="24"/>
              </w:rPr>
              <w:t>665,6</w:t>
            </w:r>
          </w:p>
        </w:tc>
      </w:tr>
      <w:tr w:rsidR="0058558D" w:rsidRPr="00CB301F" w:rsidTr="00165A16">
        <w:trPr>
          <w:trHeight w:val="413"/>
          <w:tblCellSpacing w:w="5" w:type="nil"/>
        </w:trPr>
        <w:tc>
          <w:tcPr>
            <w:tcW w:w="5280" w:type="dxa"/>
          </w:tcPr>
          <w:p w:rsidR="0058558D" w:rsidRPr="00CB301F" w:rsidRDefault="0058558D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з) общепроизводственные расходы, в том числе отнесенные к ним расходы на текущий и капитальный ремонт</w:t>
            </w:r>
          </w:p>
        </w:tc>
        <w:tc>
          <w:tcPr>
            <w:tcW w:w="3792" w:type="dxa"/>
            <w:vAlign w:val="center"/>
          </w:tcPr>
          <w:p w:rsidR="0058558D" w:rsidRPr="00A50A2A" w:rsidRDefault="00E5586D" w:rsidP="00165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A">
              <w:rPr>
                <w:rFonts w:ascii="Times New Roman" w:hAnsi="Times New Roman" w:cs="Times New Roman"/>
                <w:sz w:val="24"/>
                <w:szCs w:val="24"/>
              </w:rPr>
              <w:t>36907,26</w:t>
            </w:r>
          </w:p>
        </w:tc>
      </w:tr>
      <w:tr w:rsidR="0058558D" w:rsidRPr="00CB301F" w:rsidTr="00165A16">
        <w:trPr>
          <w:trHeight w:val="413"/>
          <w:tblCellSpacing w:w="5" w:type="nil"/>
        </w:trPr>
        <w:tc>
          <w:tcPr>
            <w:tcW w:w="5280" w:type="dxa"/>
          </w:tcPr>
          <w:p w:rsidR="0058558D" w:rsidRPr="00CB301F" w:rsidRDefault="0058558D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и) общехозяйственные расходы, в том числе отнесенные к ним расходы на текущий и капитальный ремонт</w:t>
            </w:r>
          </w:p>
        </w:tc>
        <w:tc>
          <w:tcPr>
            <w:tcW w:w="3792" w:type="dxa"/>
            <w:vAlign w:val="center"/>
          </w:tcPr>
          <w:p w:rsidR="0058558D" w:rsidRPr="00A50A2A" w:rsidRDefault="007415C9" w:rsidP="00165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A">
              <w:rPr>
                <w:rFonts w:ascii="Times New Roman" w:hAnsi="Times New Roman" w:cs="Times New Roman"/>
                <w:sz w:val="24"/>
                <w:szCs w:val="24"/>
              </w:rPr>
              <w:t>1969,04</w:t>
            </w:r>
          </w:p>
        </w:tc>
      </w:tr>
      <w:tr w:rsidR="0058558D" w:rsidRPr="00CB301F" w:rsidTr="00165A16">
        <w:trPr>
          <w:trHeight w:val="800"/>
          <w:tblCellSpacing w:w="5" w:type="nil"/>
        </w:trPr>
        <w:tc>
          <w:tcPr>
            <w:tcW w:w="5280" w:type="dxa"/>
          </w:tcPr>
          <w:p w:rsidR="0058558D" w:rsidRPr="00CB301F" w:rsidRDefault="0058558D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к) расходы на капитальный и текущий ремонт основных производственных средств                          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3792" w:type="dxa"/>
            <w:vAlign w:val="center"/>
          </w:tcPr>
          <w:p w:rsidR="0058558D" w:rsidRPr="00A50A2A" w:rsidRDefault="007415C9" w:rsidP="00165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A">
              <w:rPr>
                <w:rFonts w:ascii="Times New Roman" w:hAnsi="Times New Roman" w:cs="Times New Roman"/>
                <w:sz w:val="24"/>
                <w:szCs w:val="24"/>
              </w:rPr>
              <w:t>1988,57</w:t>
            </w:r>
          </w:p>
        </w:tc>
      </w:tr>
      <w:tr w:rsidR="003D17E8" w:rsidRPr="00CB301F" w:rsidTr="003D17E8">
        <w:trPr>
          <w:trHeight w:val="1260"/>
          <w:tblCellSpacing w:w="5" w:type="nil"/>
        </w:trPr>
        <w:tc>
          <w:tcPr>
            <w:tcW w:w="5280" w:type="dxa"/>
          </w:tcPr>
          <w:p w:rsidR="003D17E8" w:rsidRPr="00CB301F" w:rsidRDefault="003D17E8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л)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                    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2" w:type="dxa"/>
            <w:vAlign w:val="center"/>
          </w:tcPr>
          <w:p w:rsidR="003D17E8" w:rsidRPr="00A50A2A" w:rsidRDefault="00E5586D" w:rsidP="00165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A">
              <w:rPr>
                <w:rFonts w:ascii="Times New Roman" w:hAnsi="Times New Roman" w:cs="Times New Roman"/>
                <w:sz w:val="24"/>
                <w:szCs w:val="24"/>
              </w:rPr>
              <w:t>175,74</w:t>
            </w:r>
          </w:p>
        </w:tc>
      </w:tr>
      <w:tr w:rsidR="003D17E8" w:rsidRPr="00CB301F" w:rsidTr="003D17E8">
        <w:trPr>
          <w:trHeight w:val="1209"/>
          <w:tblCellSpacing w:w="5" w:type="nil"/>
        </w:trPr>
        <w:tc>
          <w:tcPr>
            <w:tcW w:w="5280" w:type="dxa"/>
          </w:tcPr>
          <w:p w:rsidR="00905962" w:rsidRPr="00CB301F" w:rsidRDefault="00905962" w:rsidP="0090596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B301F">
              <w:rPr>
                <w:i/>
              </w:rPr>
              <w:lastRenderedPageBreak/>
              <w:t>в т.ч. Тех. обслуживание автомобилей и спец. техники (способ приобретения: заключение договоров с ООО «Енисей-М»)</w:t>
            </w:r>
          </w:p>
          <w:p w:rsidR="003D17E8" w:rsidRPr="00CB301F" w:rsidRDefault="00905962" w:rsidP="00905962">
            <w:pPr>
              <w:autoSpaceDE w:val="0"/>
              <w:autoSpaceDN w:val="0"/>
              <w:adjustRightInd w:val="0"/>
              <w:jc w:val="both"/>
            </w:pPr>
            <w:r w:rsidRPr="00CB301F">
              <w:rPr>
                <w:i/>
              </w:rPr>
              <w:t>Предрейсовый осмотр водителей (способ приобретения: заключение договора</w:t>
            </w:r>
            <w:r>
              <w:rPr>
                <w:i/>
              </w:rPr>
              <w:t xml:space="preserve"> в результате проведения закупочных процедур</w:t>
            </w:r>
            <w:r w:rsidRPr="00CB301F">
              <w:rPr>
                <w:i/>
              </w:rPr>
              <w:t xml:space="preserve"> с ФАУ "Абаканский ЦППК" (центр профессиональной подготовки квалификации кадров)</w:t>
            </w:r>
          </w:p>
        </w:tc>
        <w:tc>
          <w:tcPr>
            <w:tcW w:w="3792" w:type="dxa"/>
          </w:tcPr>
          <w:p w:rsidR="003D17E8" w:rsidRPr="00A50A2A" w:rsidRDefault="003D17E8" w:rsidP="003D17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7E8" w:rsidRPr="00A50A2A" w:rsidRDefault="00E5586D" w:rsidP="003D17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A">
              <w:rPr>
                <w:rFonts w:ascii="Times New Roman" w:hAnsi="Times New Roman" w:cs="Times New Roman"/>
                <w:sz w:val="24"/>
                <w:szCs w:val="24"/>
              </w:rPr>
              <w:t>74,94</w:t>
            </w:r>
          </w:p>
          <w:p w:rsidR="003D17E8" w:rsidRPr="00A50A2A" w:rsidRDefault="003D17E8" w:rsidP="003D17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7E8" w:rsidRPr="00A50A2A" w:rsidRDefault="003D17E8" w:rsidP="003D17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962" w:rsidRPr="00A50A2A" w:rsidRDefault="00905962" w:rsidP="003D17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7E8" w:rsidRPr="00A50A2A" w:rsidRDefault="003D17E8" w:rsidP="003D17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7E8" w:rsidRPr="00A50A2A" w:rsidRDefault="00E5586D" w:rsidP="003D17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A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  <w:p w:rsidR="003D17E8" w:rsidRPr="00A50A2A" w:rsidRDefault="003D17E8" w:rsidP="00740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58D" w:rsidRPr="00CB301F" w:rsidTr="00165A16">
        <w:trPr>
          <w:trHeight w:val="274"/>
          <w:tblCellSpacing w:w="5" w:type="nil"/>
        </w:trPr>
        <w:tc>
          <w:tcPr>
            <w:tcW w:w="5280" w:type="dxa"/>
          </w:tcPr>
          <w:p w:rsidR="0058558D" w:rsidRPr="00CB301F" w:rsidRDefault="0058558D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м) прочие расходы, которые подлежат отнесению к регулируемым видам деятельности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            (Официальный интернет-портал правовой информации http://www.pravo.gov.ru, 15.05.2013)</w:t>
            </w:r>
          </w:p>
        </w:tc>
        <w:tc>
          <w:tcPr>
            <w:tcW w:w="3792" w:type="dxa"/>
            <w:vAlign w:val="center"/>
          </w:tcPr>
          <w:p w:rsidR="0058558D" w:rsidRPr="00A50A2A" w:rsidRDefault="00E5586D" w:rsidP="00165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A">
              <w:rPr>
                <w:rFonts w:ascii="Times New Roman" w:hAnsi="Times New Roman" w:cs="Times New Roman"/>
                <w:sz w:val="24"/>
                <w:szCs w:val="24"/>
              </w:rPr>
              <w:t>10820,2</w:t>
            </w:r>
          </w:p>
        </w:tc>
      </w:tr>
      <w:tr w:rsidR="0058558D" w:rsidRPr="00CB301F" w:rsidTr="00165A16">
        <w:trPr>
          <w:trHeight w:val="800"/>
          <w:tblCellSpacing w:w="5" w:type="nil"/>
        </w:trPr>
        <w:tc>
          <w:tcPr>
            <w:tcW w:w="5280" w:type="dxa"/>
          </w:tcPr>
          <w:p w:rsidR="0058558D" w:rsidRPr="00CB301F" w:rsidRDefault="0058558D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3) Чистая прибыль,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                 (тыс. рублей)</w:t>
            </w:r>
          </w:p>
        </w:tc>
        <w:tc>
          <w:tcPr>
            <w:tcW w:w="3792" w:type="dxa"/>
            <w:vAlign w:val="center"/>
          </w:tcPr>
          <w:p w:rsidR="0058558D" w:rsidRPr="00A50A2A" w:rsidRDefault="00AA5479" w:rsidP="00A100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-6710</w:t>
            </w:r>
          </w:p>
        </w:tc>
      </w:tr>
      <w:tr w:rsidR="0058558D" w:rsidRPr="00CB301F" w:rsidTr="00165A16">
        <w:trPr>
          <w:trHeight w:val="800"/>
          <w:tblCellSpacing w:w="5" w:type="nil"/>
        </w:trPr>
        <w:tc>
          <w:tcPr>
            <w:tcW w:w="5280" w:type="dxa"/>
          </w:tcPr>
          <w:p w:rsidR="0058558D" w:rsidRPr="00CB301F" w:rsidRDefault="0058558D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4) Сведения об изменении стоимости основных фондов (в том числе за счет ввода в эксплуатацию (вывода из эксплуатации)),                их переоценки (тыс. рублей)</w:t>
            </w:r>
          </w:p>
        </w:tc>
        <w:tc>
          <w:tcPr>
            <w:tcW w:w="3792" w:type="dxa"/>
            <w:vAlign w:val="center"/>
          </w:tcPr>
          <w:p w:rsidR="0058558D" w:rsidRPr="00A50A2A" w:rsidRDefault="00152D34" w:rsidP="00165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24004,16</w:t>
            </w:r>
          </w:p>
        </w:tc>
      </w:tr>
      <w:tr w:rsidR="0058558D" w:rsidRPr="00CB301F" w:rsidTr="00165A16">
        <w:trPr>
          <w:trHeight w:val="800"/>
          <w:tblCellSpacing w:w="5" w:type="nil"/>
        </w:trPr>
        <w:tc>
          <w:tcPr>
            <w:tcW w:w="5280" w:type="dxa"/>
          </w:tcPr>
          <w:p w:rsidR="0058558D" w:rsidRPr="00CB301F" w:rsidRDefault="0058558D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5) Валовая прибыль от продажи товаров и услуг по регулируемому виду деятельности                   (тыс. рублей)</w:t>
            </w:r>
          </w:p>
        </w:tc>
        <w:tc>
          <w:tcPr>
            <w:tcW w:w="3792" w:type="dxa"/>
            <w:vAlign w:val="center"/>
          </w:tcPr>
          <w:p w:rsidR="0058558D" w:rsidRPr="00A50A2A" w:rsidRDefault="00AA5479" w:rsidP="00165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-6404</w:t>
            </w:r>
          </w:p>
        </w:tc>
      </w:tr>
      <w:tr w:rsidR="0058558D" w:rsidRPr="00CB301F" w:rsidTr="00165A16">
        <w:trPr>
          <w:trHeight w:val="800"/>
          <w:tblCellSpacing w:w="5" w:type="nil"/>
        </w:trPr>
        <w:tc>
          <w:tcPr>
            <w:tcW w:w="5280" w:type="dxa"/>
          </w:tcPr>
          <w:p w:rsidR="0058558D" w:rsidRPr="00CB301F" w:rsidRDefault="0058558D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</w:p>
        </w:tc>
        <w:tc>
          <w:tcPr>
            <w:tcW w:w="3792" w:type="dxa"/>
            <w:vAlign w:val="center"/>
          </w:tcPr>
          <w:p w:rsidR="00A100FB" w:rsidRPr="00A50A2A" w:rsidRDefault="00A100FB" w:rsidP="00A100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A">
              <w:rPr>
                <w:rFonts w:ascii="Times New Roman" w:hAnsi="Times New Roman" w:cs="Times New Roman"/>
                <w:sz w:val="24"/>
                <w:szCs w:val="24"/>
              </w:rPr>
              <w:t>Сайт МП «Водоканал»</w:t>
            </w:r>
          </w:p>
          <w:p w:rsidR="0058558D" w:rsidRPr="00A50A2A" w:rsidRDefault="00A100FB" w:rsidP="00A100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50A2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50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abakanvodokanal</w:t>
            </w:r>
            <w:proofErr w:type="spellEnd"/>
            <w:r w:rsidRPr="00A50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0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50A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8558D" w:rsidRPr="00CB301F" w:rsidTr="00165A16">
        <w:trPr>
          <w:trHeight w:val="384"/>
          <w:tblCellSpacing w:w="5" w:type="nil"/>
        </w:trPr>
        <w:tc>
          <w:tcPr>
            <w:tcW w:w="5280" w:type="dxa"/>
          </w:tcPr>
          <w:p w:rsidR="0058558D" w:rsidRPr="00CB301F" w:rsidRDefault="0058558D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7) Объем сточных вод, принятых от потребителей оказываемых услуг                            (тыс. куб. метров)</w:t>
            </w:r>
          </w:p>
        </w:tc>
        <w:tc>
          <w:tcPr>
            <w:tcW w:w="3792" w:type="dxa"/>
            <w:vAlign w:val="center"/>
          </w:tcPr>
          <w:p w:rsidR="0058558D" w:rsidRPr="00A50A2A" w:rsidRDefault="008F00F1" w:rsidP="00165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A">
              <w:rPr>
                <w:rFonts w:ascii="Times New Roman" w:hAnsi="Times New Roman" w:cs="Times New Roman"/>
                <w:sz w:val="24"/>
                <w:szCs w:val="24"/>
              </w:rPr>
              <w:t>9695,28</w:t>
            </w:r>
          </w:p>
        </w:tc>
      </w:tr>
      <w:tr w:rsidR="0058558D" w:rsidRPr="00CB301F" w:rsidTr="00165A16">
        <w:trPr>
          <w:trHeight w:val="277"/>
          <w:tblCellSpacing w:w="5" w:type="nil"/>
        </w:trPr>
        <w:tc>
          <w:tcPr>
            <w:tcW w:w="5280" w:type="dxa"/>
          </w:tcPr>
          <w:p w:rsidR="0058558D" w:rsidRPr="00CB301F" w:rsidRDefault="0058558D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8) Объем сточных вод, принятых от других регулируемых организаций в сфере водоотведения и (или) очистки сточных вод                  (тыс. куб. метров)</w:t>
            </w:r>
          </w:p>
        </w:tc>
        <w:tc>
          <w:tcPr>
            <w:tcW w:w="3792" w:type="dxa"/>
            <w:vAlign w:val="center"/>
          </w:tcPr>
          <w:p w:rsidR="0058558D" w:rsidRPr="00A50A2A" w:rsidRDefault="0041582F" w:rsidP="00165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558D" w:rsidRPr="00CB301F" w:rsidTr="00165A16">
        <w:trPr>
          <w:trHeight w:val="422"/>
          <w:tblCellSpacing w:w="5" w:type="nil"/>
        </w:trPr>
        <w:tc>
          <w:tcPr>
            <w:tcW w:w="5280" w:type="dxa"/>
          </w:tcPr>
          <w:p w:rsidR="0058558D" w:rsidRPr="00CB301F" w:rsidRDefault="0058558D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9) Объем сточных вод, пропущенных через очистные сооружения (тыс. куб. метров)</w:t>
            </w:r>
          </w:p>
        </w:tc>
        <w:tc>
          <w:tcPr>
            <w:tcW w:w="3792" w:type="dxa"/>
            <w:vAlign w:val="center"/>
          </w:tcPr>
          <w:p w:rsidR="0058558D" w:rsidRPr="00A50A2A" w:rsidRDefault="008F00F1" w:rsidP="00165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A">
              <w:rPr>
                <w:rFonts w:ascii="Times New Roman" w:hAnsi="Times New Roman" w:cs="Times New Roman"/>
                <w:sz w:val="24"/>
                <w:szCs w:val="24"/>
              </w:rPr>
              <w:t>9695,28</w:t>
            </w:r>
          </w:p>
        </w:tc>
      </w:tr>
      <w:tr w:rsidR="0058558D" w:rsidRPr="009F3716" w:rsidTr="00165A16">
        <w:trPr>
          <w:trHeight w:val="236"/>
          <w:tblCellSpacing w:w="5" w:type="nil"/>
        </w:trPr>
        <w:tc>
          <w:tcPr>
            <w:tcW w:w="5280" w:type="dxa"/>
          </w:tcPr>
          <w:p w:rsidR="0058558D" w:rsidRPr="00CB301F" w:rsidRDefault="0058558D" w:rsidP="005C49C8">
            <w:pPr>
              <w:autoSpaceDE w:val="0"/>
              <w:autoSpaceDN w:val="0"/>
              <w:adjustRightInd w:val="0"/>
              <w:jc w:val="both"/>
            </w:pPr>
            <w:r w:rsidRPr="00CB301F">
              <w:t>10) Среднесписочная численность основного производственного персонала (человек)</w:t>
            </w:r>
          </w:p>
        </w:tc>
        <w:tc>
          <w:tcPr>
            <w:tcW w:w="3792" w:type="dxa"/>
            <w:vAlign w:val="center"/>
          </w:tcPr>
          <w:p w:rsidR="0058558D" w:rsidRPr="00A50A2A" w:rsidRDefault="00535BE1" w:rsidP="00165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A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</w:tbl>
    <w:p w:rsidR="00CB5B62" w:rsidRDefault="00CB5B62" w:rsidP="00CB5B6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602B" w:rsidRDefault="00BD602B" w:rsidP="00BD602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930FD">
        <w:rPr>
          <w:b/>
          <w:sz w:val="26"/>
          <w:szCs w:val="26"/>
        </w:rPr>
        <w:t xml:space="preserve">Директор         </w:t>
      </w:r>
      <w:r>
        <w:rPr>
          <w:b/>
          <w:sz w:val="26"/>
          <w:szCs w:val="26"/>
        </w:rPr>
        <w:t xml:space="preserve">                                        В.Н. Кузнецов</w:t>
      </w:r>
    </w:p>
    <w:p w:rsidR="00BD602B" w:rsidRPr="008930FD" w:rsidRDefault="00BD602B" w:rsidP="00BD602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F90785" w:rsidRPr="00BD602B" w:rsidRDefault="00BD602B" w:rsidP="00BD602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930FD">
        <w:rPr>
          <w:b/>
          <w:sz w:val="26"/>
          <w:szCs w:val="26"/>
        </w:rPr>
        <w:t xml:space="preserve">Начальник ПЭО         </w:t>
      </w:r>
      <w:r>
        <w:rPr>
          <w:b/>
          <w:sz w:val="26"/>
          <w:szCs w:val="26"/>
        </w:rPr>
        <w:t xml:space="preserve">                   </w:t>
      </w:r>
      <w:r w:rsidRPr="008930FD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К.Д. </w:t>
      </w:r>
      <w:proofErr w:type="spellStart"/>
      <w:r w:rsidRPr="008930FD">
        <w:rPr>
          <w:b/>
          <w:sz w:val="26"/>
          <w:szCs w:val="26"/>
        </w:rPr>
        <w:t>Бешкирева</w:t>
      </w:r>
      <w:proofErr w:type="spellEnd"/>
      <w:r w:rsidRPr="008930FD">
        <w:rPr>
          <w:b/>
          <w:sz w:val="26"/>
          <w:szCs w:val="26"/>
        </w:rPr>
        <w:t xml:space="preserve"> </w:t>
      </w:r>
    </w:p>
    <w:sectPr w:rsidR="00F90785" w:rsidRPr="00BD602B" w:rsidSect="00A337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EB"/>
    <w:rsid w:val="00000907"/>
    <w:rsid w:val="000123BC"/>
    <w:rsid w:val="0001576E"/>
    <w:rsid w:val="000371CC"/>
    <w:rsid w:val="00046DF3"/>
    <w:rsid w:val="0005531D"/>
    <w:rsid w:val="000A22A3"/>
    <w:rsid w:val="000B420C"/>
    <w:rsid w:val="000B5108"/>
    <w:rsid w:val="001110B5"/>
    <w:rsid w:val="00124568"/>
    <w:rsid w:val="00127672"/>
    <w:rsid w:val="00146CFF"/>
    <w:rsid w:val="00152D34"/>
    <w:rsid w:val="001532EB"/>
    <w:rsid w:val="00165A16"/>
    <w:rsid w:val="0019438F"/>
    <w:rsid w:val="00234D31"/>
    <w:rsid w:val="002505B5"/>
    <w:rsid w:val="002752DD"/>
    <w:rsid w:val="002B43DD"/>
    <w:rsid w:val="002D41D5"/>
    <w:rsid w:val="003213F3"/>
    <w:rsid w:val="00384CE8"/>
    <w:rsid w:val="003D17E8"/>
    <w:rsid w:val="003E19E1"/>
    <w:rsid w:val="003E38DA"/>
    <w:rsid w:val="0041582F"/>
    <w:rsid w:val="004535F9"/>
    <w:rsid w:val="00496A34"/>
    <w:rsid w:val="004D14BE"/>
    <w:rsid w:val="004E0B69"/>
    <w:rsid w:val="0050245B"/>
    <w:rsid w:val="00505197"/>
    <w:rsid w:val="00511B4A"/>
    <w:rsid w:val="00535BE1"/>
    <w:rsid w:val="0058558D"/>
    <w:rsid w:val="005A1642"/>
    <w:rsid w:val="005B657C"/>
    <w:rsid w:val="005C50E3"/>
    <w:rsid w:val="005D11BE"/>
    <w:rsid w:val="0067791B"/>
    <w:rsid w:val="0071179E"/>
    <w:rsid w:val="007142A9"/>
    <w:rsid w:val="00715BBC"/>
    <w:rsid w:val="00716E8E"/>
    <w:rsid w:val="0074083F"/>
    <w:rsid w:val="007415C9"/>
    <w:rsid w:val="00796B95"/>
    <w:rsid w:val="007B3A41"/>
    <w:rsid w:val="00810B3A"/>
    <w:rsid w:val="00847B3D"/>
    <w:rsid w:val="00870762"/>
    <w:rsid w:val="008930FD"/>
    <w:rsid w:val="008C3E7E"/>
    <w:rsid w:val="008D7BF7"/>
    <w:rsid w:val="008E60F8"/>
    <w:rsid w:val="008F00F1"/>
    <w:rsid w:val="008F1FEC"/>
    <w:rsid w:val="008F6DBF"/>
    <w:rsid w:val="00905962"/>
    <w:rsid w:val="0095128F"/>
    <w:rsid w:val="009905DF"/>
    <w:rsid w:val="009F3716"/>
    <w:rsid w:val="00A100FB"/>
    <w:rsid w:val="00A25EEF"/>
    <w:rsid w:val="00A2706C"/>
    <w:rsid w:val="00A337BB"/>
    <w:rsid w:val="00A50A2A"/>
    <w:rsid w:val="00A64B1F"/>
    <w:rsid w:val="00AA5479"/>
    <w:rsid w:val="00AD771B"/>
    <w:rsid w:val="00AE29B9"/>
    <w:rsid w:val="00B54AD2"/>
    <w:rsid w:val="00BB6418"/>
    <w:rsid w:val="00BD602B"/>
    <w:rsid w:val="00BF3E96"/>
    <w:rsid w:val="00C02EE5"/>
    <w:rsid w:val="00CB301F"/>
    <w:rsid w:val="00CB5B62"/>
    <w:rsid w:val="00CF7292"/>
    <w:rsid w:val="00D641B8"/>
    <w:rsid w:val="00D746AD"/>
    <w:rsid w:val="00D77CF2"/>
    <w:rsid w:val="00DB78F2"/>
    <w:rsid w:val="00DD549D"/>
    <w:rsid w:val="00E5364A"/>
    <w:rsid w:val="00E5586D"/>
    <w:rsid w:val="00E75043"/>
    <w:rsid w:val="00EF124A"/>
    <w:rsid w:val="00EF50F0"/>
    <w:rsid w:val="00F31615"/>
    <w:rsid w:val="00F90785"/>
    <w:rsid w:val="00FD5E3F"/>
    <w:rsid w:val="00FD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0F193-6DDD-47E5-9FF1-995644D9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532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4B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Администратор</cp:lastModifiedBy>
  <cp:revision>3</cp:revision>
  <cp:lastPrinted>2017-04-24T02:16:00Z</cp:lastPrinted>
  <dcterms:created xsi:type="dcterms:W3CDTF">2017-04-24T02:18:00Z</dcterms:created>
  <dcterms:modified xsi:type="dcterms:W3CDTF">2017-04-24T02:19:00Z</dcterms:modified>
</cp:coreProperties>
</file>